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9EC1">
      <w:pPr>
        <w:spacing w:line="360" w:lineRule="auto"/>
        <w:jc w:val="center"/>
        <w:rPr>
          <w:rFonts w:hint="eastAsia" w:ascii="宋体" w:hAnsi="宋体" w:eastAsia="宋体"/>
          <w:sz w:val="40"/>
        </w:rPr>
      </w:pPr>
      <w:bookmarkStart w:id="0" w:name="_GoBack"/>
      <w:bookmarkEnd w:id="0"/>
      <w:r>
        <w:rPr>
          <w:rFonts w:hint="eastAsia" w:ascii="宋体" w:hAnsi="宋体" w:eastAsia="宋体"/>
          <w:sz w:val="40"/>
        </w:rPr>
        <w:t>河南农业大学</w:t>
      </w:r>
      <w:r>
        <w:rPr>
          <w:rFonts w:hint="eastAsia" w:ascii="宋体" w:hAnsi="宋体" w:eastAsia="宋体"/>
          <w:sz w:val="40"/>
          <w:lang w:val="en-US" w:eastAsia="zh-CN"/>
        </w:rPr>
        <w:t>动物医学院</w:t>
      </w:r>
      <w:r>
        <w:rPr>
          <w:rFonts w:ascii="宋体" w:hAnsi="宋体" w:eastAsia="宋体"/>
          <w:sz w:val="40"/>
        </w:rPr>
        <w:t>202</w:t>
      </w:r>
      <w:r>
        <w:rPr>
          <w:rFonts w:hint="eastAsia" w:ascii="宋体" w:hAnsi="宋体" w:eastAsia="宋体"/>
          <w:sz w:val="40"/>
          <w:lang w:val="en-US" w:eastAsia="zh-CN"/>
        </w:rPr>
        <w:t>6</w:t>
      </w:r>
      <w:r>
        <w:rPr>
          <w:rFonts w:ascii="宋体" w:hAnsi="宋体" w:eastAsia="宋体"/>
          <w:sz w:val="40"/>
        </w:rPr>
        <w:t>年</w:t>
      </w:r>
      <w:r>
        <w:rPr>
          <w:rFonts w:hint="eastAsia" w:ascii="宋体" w:hAnsi="宋体" w:eastAsia="宋体"/>
          <w:sz w:val="40"/>
        </w:rPr>
        <w:t>硕士研究生</w:t>
      </w:r>
    </w:p>
    <w:p w14:paraId="35B5D6BE">
      <w:pPr>
        <w:spacing w:line="360" w:lineRule="auto"/>
        <w:jc w:val="center"/>
        <w:rPr>
          <w:rFonts w:ascii="宋体" w:hAnsi="宋体" w:eastAsia="宋体"/>
          <w:sz w:val="40"/>
        </w:rPr>
      </w:pPr>
      <w:r>
        <w:rPr>
          <w:rFonts w:hint="eastAsia" w:ascii="宋体" w:hAnsi="宋体" w:eastAsia="宋体"/>
          <w:sz w:val="40"/>
        </w:rPr>
        <w:t>招生自命题科目考试大纲</w:t>
      </w:r>
    </w:p>
    <w:p w14:paraId="6860794B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考试科目代码及名称：</w:t>
      </w:r>
      <w:r>
        <w:rPr>
          <w:rFonts w:hint="eastAsia" w:ascii="宋体" w:hAnsi="宋体" w:eastAsia="宋体"/>
          <w:sz w:val="24"/>
          <w:lang w:val="en-US" w:eastAsia="zh-CN"/>
        </w:rPr>
        <w:t>824《动物微生物与免疫学》</w:t>
      </w:r>
    </w:p>
    <w:tbl>
      <w:tblPr>
        <w:tblStyle w:val="7"/>
        <w:tblW w:w="7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7"/>
      </w:tblGrid>
      <w:tr w14:paraId="775A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7967" w:type="dxa"/>
          </w:tcPr>
          <w:p w14:paraId="6EDBBFF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考试要求：</w:t>
            </w:r>
          </w:p>
          <w:p w14:paraId="48C228A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本考试大纲适用于河南农业大学</w:t>
            </w:r>
            <w:r>
              <w:rPr>
                <w:rFonts w:hint="eastAsia" w:ascii="宋体" w:hAnsi="宋体" w:eastAsia="宋体"/>
                <w:szCs w:val="21"/>
              </w:rPr>
              <w:t>全日制</w:t>
            </w:r>
            <w:r>
              <w:rPr>
                <w:rFonts w:ascii="宋体" w:hAnsi="宋体" w:eastAsia="宋体"/>
                <w:szCs w:val="21"/>
              </w:rPr>
              <w:t>和非全日制</w:t>
            </w:r>
            <w:r>
              <w:rPr>
                <w:rFonts w:hint="eastAsia" w:ascii="宋体" w:hAnsi="宋体" w:eastAsia="宋体"/>
                <w:szCs w:val="21"/>
              </w:rPr>
              <w:t>专业学位</w:t>
            </w:r>
            <w:r>
              <w:rPr>
                <w:rFonts w:ascii="宋体" w:hAnsi="宋体" w:eastAsia="宋体"/>
                <w:szCs w:val="21"/>
              </w:rPr>
              <w:t>兽医</w:t>
            </w:r>
            <w:r>
              <w:rPr>
                <w:rFonts w:hint="eastAsia" w:ascii="宋体" w:hAnsi="宋体" w:eastAsia="宋体"/>
                <w:szCs w:val="21"/>
              </w:rPr>
              <w:t>硕士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0952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Cs w:val="21"/>
              </w:rPr>
              <w:t>研究生的入学考试。</w:t>
            </w:r>
          </w:p>
          <w:p w14:paraId="7CD8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要求考生理解和掌握动物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微生物学与免疫学</w:t>
            </w:r>
            <w:r>
              <w:rPr>
                <w:rFonts w:ascii="宋体" w:hAnsi="宋体" w:eastAsia="宋体"/>
                <w:szCs w:val="21"/>
              </w:rPr>
              <w:t>的基本概念、基本理论</w:t>
            </w:r>
            <w:r>
              <w:rPr>
                <w:rFonts w:hint="eastAsia" w:ascii="宋体" w:hAnsi="宋体" w:eastAsia="宋体"/>
                <w:bCs/>
                <w:szCs w:val="21"/>
              </w:rPr>
              <w:t>及基本实验技能</w:t>
            </w:r>
            <w:r>
              <w:rPr>
                <w:rFonts w:hint="eastAsia" w:ascii="宋体" w:hAnsi="宋体" w:eastAsia="宋体"/>
                <w:szCs w:val="21"/>
              </w:rPr>
              <w:t>；熟悉和了解</w:t>
            </w:r>
            <w:r>
              <w:rPr>
                <w:rFonts w:hint="eastAsia" w:ascii="宋体" w:hAnsi="宋体" w:eastAsia="宋体" w:cs="宋体"/>
                <w:szCs w:val="21"/>
              </w:rPr>
              <w:t>细菌、真菌、病毒等微生物的基本形态、结构、生理生化特征、营养要求与分类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遗传与变异机理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环境因素对其影响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微生物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致病性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及防控；免疫学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基本概念、免疫系统、免疫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应答</w:t>
            </w:r>
            <w:r>
              <w:rPr>
                <w:rFonts w:hint="eastAsia" w:ascii="宋体" w:hAnsi="宋体" w:eastAsia="宋体" w:cs="宋体"/>
                <w:szCs w:val="21"/>
              </w:rPr>
              <w:t>及抗感染免疫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基础知识与应用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掌握微生物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学和免疫学的基本</w:t>
            </w:r>
            <w:r>
              <w:rPr>
                <w:rFonts w:hint="eastAsia" w:ascii="宋体" w:hAnsi="宋体" w:eastAsia="宋体" w:cs="宋体"/>
                <w:szCs w:val="21"/>
              </w:rPr>
              <w:t>操作技术。</w:t>
            </w:r>
          </w:p>
          <w:p w14:paraId="0EDCC5C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考试方式：</w:t>
            </w:r>
          </w:p>
          <w:p w14:paraId="278D940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笔试</w:t>
            </w:r>
            <w:r>
              <w:rPr>
                <w:rFonts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闭卷</w:t>
            </w:r>
          </w:p>
          <w:p w14:paraId="52C8430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考试说明：</w:t>
            </w:r>
          </w:p>
          <w:p w14:paraId="5953E2D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  <w:p w14:paraId="08955F1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答题时间：</w:t>
            </w:r>
          </w:p>
          <w:p w14:paraId="7ADC229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0分钟</w:t>
            </w:r>
          </w:p>
          <w:p w14:paraId="212C2DD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考试题型及比例：卷面成绩150分</w:t>
            </w:r>
            <w:r>
              <w:rPr>
                <w:rFonts w:hint="eastAsia" w:ascii="仿宋_GB2312" w:eastAsia="仿宋_GB2312"/>
                <w:sz w:val="28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微生物学和免疫学各占75分</w:t>
            </w:r>
          </w:p>
          <w:p w14:paraId="5F39121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1、主要题型有：名词解释</w:t>
            </w:r>
            <w:r>
              <w:rPr>
                <w:rFonts w:ascii="宋体" w:hAnsi="宋体" w:eastAsia="宋体"/>
                <w:szCs w:val="21"/>
              </w:rPr>
              <w:t>、单项选择</w:t>
            </w:r>
            <w:r>
              <w:rPr>
                <w:rFonts w:hint="eastAsia" w:ascii="宋体" w:hAnsi="宋体" w:eastAsia="宋体"/>
                <w:szCs w:val="21"/>
              </w:rPr>
              <w:t>题</w:t>
            </w:r>
            <w:r>
              <w:rPr>
                <w:rFonts w:ascii="宋体" w:hAnsi="宋体" w:eastAsia="宋体"/>
                <w:szCs w:val="21"/>
              </w:rPr>
              <w:t>、简答题、论述题</w:t>
            </w:r>
          </w:p>
          <w:p w14:paraId="4A8A9CF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、名词解释约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%，单项选择题约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简答题</w:t>
            </w:r>
            <w:r>
              <w:rPr>
                <w:rFonts w:hint="eastAsia" w:ascii="宋体" w:hAnsi="宋体" w:eastAsia="宋体"/>
                <w:szCs w:val="21"/>
              </w:rPr>
              <w:t>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论述题</w:t>
            </w:r>
            <w:r>
              <w:rPr>
                <w:rFonts w:hint="eastAsia" w:ascii="宋体" w:hAnsi="宋体" w:eastAsia="宋体"/>
                <w:szCs w:val="21"/>
              </w:rPr>
              <w:t>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/>
                <w:szCs w:val="21"/>
              </w:rPr>
              <w:t>%</w:t>
            </w:r>
          </w:p>
          <w:p w14:paraId="11AE581F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基本内容及范围：</w:t>
            </w:r>
          </w:p>
          <w:p w14:paraId="627238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动物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微生物</w:t>
            </w:r>
            <w:r>
              <w:rPr>
                <w:rFonts w:hint="eastAsia" w:ascii="宋体" w:hAnsi="宋体" w:eastAsia="宋体"/>
                <w:b/>
                <w:szCs w:val="21"/>
              </w:rPr>
              <w:t>学</w:t>
            </w:r>
            <w:r>
              <w:rPr>
                <w:rFonts w:ascii="宋体" w:hAnsi="宋体" w:eastAsia="宋体"/>
                <w:b/>
                <w:szCs w:val="21"/>
              </w:rPr>
              <w:t>部分</w:t>
            </w:r>
          </w:p>
          <w:p w14:paraId="6461A2A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1、绪论</w:t>
            </w:r>
          </w:p>
          <w:p w14:paraId="6E584258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微生物的概念、种类、特点；微生物学发展史上的重要人物及其贡献。</w:t>
            </w:r>
          </w:p>
          <w:p w14:paraId="5953289C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识记微生物与微生物学的概念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微生物的类群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、特点；了解</w:t>
            </w:r>
            <w:r>
              <w:rPr>
                <w:rFonts w:hint="eastAsia" w:ascii="宋体" w:hAnsi="宋体" w:eastAsia="宋体"/>
                <w:szCs w:val="21"/>
              </w:rPr>
              <w:t>微生物学发展简史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及各</w:t>
            </w:r>
            <w:r>
              <w:rPr>
                <w:rFonts w:hint="eastAsia" w:ascii="宋体" w:hAnsi="宋体" w:eastAsia="宋体"/>
                <w:szCs w:val="21"/>
              </w:rPr>
              <w:t>阶段的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重要人物</w:t>
            </w:r>
            <w:r>
              <w:rPr>
                <w:rFonts w:hint="eastAsia" w:ascii="宋体" w:hAnsi="宋体" w:eastAsia="宋体"/>
                <w:szCs w:val="21"/>
              </w:rPr>
              <w:t>及贡献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</w:p>
          <w:p w14:paraId="2A9A4CF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2、微生物的形态与结构</w:t>
            </w:r>
          </w:p>
          <w:p w14:paraId="307F6A2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细菌的形态与结构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真菌的形态与结构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病毒的形态与结构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其它微生物的形态与结构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7BE8596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细菌、病毒的</w:t>
            </w:r>
            <w:r>
              <w:rPr>
                <w:rFonts w:hint="eastAsia" w:ascii="宋体" w:hAnsi="宋体" w:eastAsia="宋体"/>
                <w:szCs w:val="21"/>
              </w:rPr>
              <w:t>大小与测量单位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，细菌的</w:t>
            </w:r>
            <w:r>
              <w:rPr>
                <w:rFonts w:hint="eastAsia" w:ascii="宋体" w:hAnsi="宋体" w:eastAsia="宋体"/>
                <w:szCs w:val="21"/>
              </w:rPr>
              <w:t>形态分类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真菌分类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Cs w:val="21"/>
              </w:rPr>
              <w:t>掌握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细菌</w:t>
            </w:r>
            <w:r>
              <w:rPr>
                <w:rFonts w:hint="eastAsia" w:ascii="宋体" w:hAnsi="宋体" w:eastAsia="宋体"/>
                <w:szCs w:val="21"/>
              </w:rPr>
              <w:t>基本结构与特殊结构、病毒的形态与结构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；理解应用</w:t>
            </w:r>
            <w:r>
              <w:rPr>
                <w:rFonts w:hint="eastAsia" w:ascii="宋体" w:hAnsi="宋体" w:eastAsia="宋体"/>
                <w:szCs w:val="21"/>
              </w:rPr>
              <w:t>革兰氏染色原理等。</w:t>
            </w:r>
          </w:p>
          <w:p w14:paraId="38A20233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  <w:p w14:paraId="386A1E9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微生物的生理</w:t>
            </w:r>
          </w:p>
          <w:p w14:paraId="158FB5B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内容：微生物细胞的化学组成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微生物的营养与代谢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微生物的生长繁殖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微生物培养特性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21759CE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要求：识记微生物细胞的化学组成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，微生物的</w:t>
            </w:r>
            <w:r>
              <w:rPr>
                <w:rFonts w:hint="eastAsia" w:ascii="宋体" w:hAnsi="宋体" w:eastAsia="宋体"/>
                <w:szCs w:val="21"/>
              </w:rPr>
              <w:t>营养要求、营养类型、内外物质交换、微生物的呼吸类型、合成代谢与分解代谢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病毒的CPE、包涵体、干扰现象；掌握细菌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、真菌的</w:t>
            </w:r>
            <w:r>
              <w:rPr>
                <w:rFonts w:hint="eastAsia" w:ascii="宋体" w:hAnsi="宋体" w:eastAsia="宋体"/>
                <w:szCs w:val="21"/>
              </w:rPr>
              <w:t>生长繁殖条件及方式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增殖周期、培养方法、繁殖方式；</w:t>
            </w:r>
            <w:r>
              <w:rPr>
                <w:rFonts w:ascii="宋体" w:hAnsi="宋体" w:eastAsia="宋体"/>
                <w:szCs w:val="21"/>
              </w:rPr>
              <w:t>分析</w:t>
            </w:r>
            <w:r>
              <w:rPr>
                <w:rFonts w:hint="eastAsia" w:ascii="宋体" w:hAnsi="宋体" w:eastAsia="宋体"/>
                <w:szCs w:val="21"/>
              </w:rPr>
              <w:t>应用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细菌、病毒生长曲线</w:t>
            </w:r>
            <w:r>
              <w:rPr>
                <w:rFonts w:hint="eastAsia" w:ascii="宋体" w:hAnsi="宋体" w:eastAsia="宋体"/>
                <w:szCs w:val="21"/>
              </w:rPr>
              <w:t>的意义；列举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细菌培养物的观察目标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4474D11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微生物的分类</w:t>
            </w:r>
          </w:p>
          <w:p w14:paraId="7C5C6609"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内容：微生物在生物中的分类地位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细菌的分类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病毒的分类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694F033A"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：了解</w:t>
            </w:r>
            <w:r>
              <w:rPr>
                <w:rFonts w:hint="eastAsia" w:ascii="宋体" w:hAnsi="宋体" w:eastAsia="宋体"/>
                <w:szCs w:val="21"/>
              </w:rPr>
              <w:t>六界方案、四界方案、三域学说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Cs w:val="21"/>
              </w:rPr>
              <w:t>识记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细菌的</w:t>
            </w:r>
            <w:r>
              <w:rPr>
                <w:rFonts w:hint="eastAsia" w:ascii="宋体" w:hAnsi="宋体" w:eastAsia="宋体"/>
                <w:szCs w:val="21"/>
              </w:rPr>
              <w:t>分类指征、分类方法、分类体系、分类单位、命名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。掌握</w:t>
            </w:r>
            <w:r>
              <w:rPr>
                <w:rFonts w:hint="eastAsia" w:ascii="宋体" w:hAnsi="宋体" w:eastAsia="宋体"/>
                <w:szCs w:val="21"/>
              </w:rPr>
              <w:t>病毒的分类依据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命名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原则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2A97806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5、微生物生态</w:t>
            </w:r>
          </w:p>
          <w:p w14:paraId="59E8D38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微生态学概述、环境的微生物生态学、动物微生态学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328023C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要求：识记微生态学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正常微生物群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无菌动物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SPF动物、悉生动物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动物微生态学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微生态平衡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微生态失调的</w:t>
            </w:r>
            <w:r>
              <w:rPr>
                <w:rFonts w:ascii="宋体" w:hAnsi="宋体" w:eastAsia="宋体"/>
                <w:szCs w:val="21"/>
              </w:rPr>
              <w:t>概念</w:t>
            </w:r>
            <w:r>
              <w:rPr>
                <w:rFonts w:hint="eastAsia" w:ascii="宋体" w:hAnsi="宋体" w:eastAsia="宋体"/>
                <w:szCs w:val="21"/>
              </w:rPr>
              <w:t>；掌握微生态平衡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标准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影响因素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微生态失调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影响因素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；熟练运用微生态学原理</w:t>
            </w:r>
            <w:r>
              <w:rPr>
                <w:rFonts w:hint="eastAsia" w:ascii="宋体" w:hAnsi="宋体" w:eastAsia="宋体"/>
                <w:szCs w:val="21"/>
              </w:rPr>
              <w:t>调整菌群失调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7C0AAA4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6、环境因素对微生物的影响</w:t>
            </w:r>
          </w:p>
          <w:p w14:paraId="4DDEBA0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内容：物理因素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化学因素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生物因素对微生物的影响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23AB263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消毒、灭菌、</w:t>
            </w:r>
            <w:r>
              <w:rPr>
                <w:rFonts w:hint="eastAsia" w:ascii="宋体" w:hAnsi="宋体" w:eastAsia="宋体"/>
                <w:szCs w:val="21"/>
              </w:rPr>
              <w:t>寄生、共生、拮抗、协同、抗生素、噬菌体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细菌素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化学消毒剂、化学治疗剂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的概念。掌握高温灭菌的方法和种类。熟练应用温度、干燥、化学物质、生物因素等干扰或控制微生物的生长繁殖。</w:t>
            </w:r>
          </w:p>
          <w:p w14:paraId="43279CB0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/>
                <w:szCs w:val="21"/>
              </w:rPr>
              <w:t>微生物的遗传与变异</w:t>
            </w:r>
          </w:p>
          <w:p w14:paraId="68AC8D0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内容：微生物遗传与变异的物质基础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微生物的变异现象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微生物遗传变异机制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人工定向变异的方法及应用。</w:t>
            </w:r>
          </w:p>
          <w:p w14:paraId="453D601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要求：识记基因突变、基因重组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的概念</w:t>
            </w:r>
            <w:r>
              <w:rPr>
                <w:rFonts w:hint="eastAsia" w:ascii="宋体" w:hAnsi="宋体" w:eastAsia="宋体"/>
                <w:szCs w:val="21"/>
              </w:rPr>
              <w:t>；掌握形态结构变异、毒力变异、培养性状变异、代谢和对药物敏感性变异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的原理及应用；</w:t>
            </w:r>
            <w:r>
              <w:rPr>
                <w:rFonts w:hint="eastAsia" w:ascii="宋体" w:hAnsi="宋体" w:eastAsia="宋体"/>
                <w:szCs w:val="21"/>
              </w:rPr>
              <w:t>运用人工诱变、基因工程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等筛选突变菌株、毒株</w:t>
            </w:r>
            <w:r>
              <w:rPr>
                <w:rFonts w:hint="eastAsia" w:ascii="宋体" w:hAnsi="宋体" w:eastAsia="宋体"/>
                <w:color w:val="auto"/>
                <w:szCs w:val="21"/>
                <w:u w:val="singl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auto"/>
                <w:szCs w:val="21"/>
                <w:u w:val="single"/>
                <w:lang w:eastAsia="zh-CN"/>
              </w:rPr>
              <w:t>方法</w:t>
            </w:r>
            <w:r>
              <w:rPr>
                <w:rFonts w:hint="eastAsia" w:ascii="宋体" w:hAnsi="宋体" w:eastAsia="宋体"/>
                <w:szCs w:val="21"/>
              </w:rPr>
              <w:t>及应用。</w:t>
            </w:r>
          </w:p>
          <w:p w14:paraId="2ECF312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8、细菌的致病性与传染</w:t>
            </w:r>
          </w:p>
          <w:p w14:paraId="3E67068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内容：构成病原菌毒力的要素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致动物传染的必要条件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 xml:space="preserve"> 动物体对传染的表现形式。</w:t>
            </w:r>
          </w:p>
          <w:p w14:paraId="5A303C6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要求：识记侵袭力（细菌附着力、抗吞噬作用、促进扩散能力）、毒素（外毒素、内毒素、类毒素）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/>
                <w:szCs w:val="21"/>
              </w:rPr>
              <w:t>传染、隐性传染与带菌现象的概念；掌握病原菌毒力测定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熟悉</w:t>
            </w:r>
            <w:r>
              <w:rPr>
                <w:rFonts w:hint="eastAsia" w:ascii="宋体" w:hAnsi="宋体" w:eastAsia="宋体"/>
                <w:szCs w:val="21"/>
              </w:rPr>
              <w:t>致动物传染的必要条件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并应用于动物传染病的防控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09A0EAA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9、重要病原微生物</w:t>
            </w:r>
          </w:p>
          <w:p w14:paraId="42E6356B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内容：结核分支杆菌、布氏杆菌、多杀性巴氏杆菌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炭疽杆菌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葡萄球菌与链球菌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沙门氏菌、埃希氏菌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假单胞菌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肉毒梭菌、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产气荚膜梭菌</w:t>
            </w:r>
            <w:r>
              <w:rPr>
                <w:rFonts w:hint="eastAsia" w:ascii="宋体" w:hAnsi="宋体" w:eastAsia="宋体"/>
                <w:szCs w:val="21"/>
              </w:rPr>
              <w:t>、破伤风梭菌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嗜血杆菌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钩端螺旋体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口蹄疫病毒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猪瘟病毒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猪细小病毒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猪繁殖与呼吸综合征病毒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伪狂犬病病毒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禽流行性感冒病毒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鸡新城疫病毒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马立克氏病毒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鸡传染性法氏囊病毒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减蛋综合征病毒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鸭瘟病毒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狂犬病病毒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朊病毒</w:t>
            </w:r>
          </w:p>
          <w:p w14:paraId="652461BB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上述病原菌的</w:t>
            </w:r>
            <w:r>
              <w:rPr>
                <w:rFonts w:hint="eastAsia" w:ascii="宋体" w:hAnsi="宋体" w:eastAsia="宋体"/>
                <w:szCs w:val="21"/>
              </w:rPr>
              <w:t>形态与染色特性、致病性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，病毒的</w:t>
            </w:r>
            <w:r>
              <w:rPr>
                <w:rFonts w:hint="eastAsia" w:ascii="宋体" w:hAnsi="宋体" w:eastAsia="宋体"/>
                <w:szCs w:val="21"/>
              </w:rPr>
              <w:t>生物学特性、致病性；掌握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上述微生物的</w:t>
            </w:r>
            <w:r>
              <w:rPr>
                <w:rFonts w:hint="eastAsia" w:ascii="宋体" w:hAnsi="宋体" w:eastAsia="宋体"/>
                <w:szCs w:val="21"/>
              </w:rPr>
              <w:t>培养特性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及方法</w:t>
            </w:r>
            <w:r>
              <w:rPr>
                <w:rFonts w:hint="eastAsia" w:ascii="宋体" w:hAnsi="宋体" w:eastAsia="宋体"/>
                <w:szCs w:val="21"/>
              </w:rPr>
              <w:t>；熟练运用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微生物学的诊断方法及疾病</w:t>
            </w:r>
            <w:r>
              <w:rPr>
                <w:rFonts w:hint="eastAsia" w:ascii="宋体" w:hAnsi="宋体" w:eastAsia="宋体"/>
                <w:szCs w:val="21"/>
              </w:rPr>
              <w:t>防治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65A6D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 w14:paraId="62A540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兽医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免疫学</w:t>
            </w:r>
            <w:r>
              <w:rPr>
                <w:rFonts w:hint="eastAsia" w:ascii="宋体" w:hAnsi="宋体" w:eastAsia="宋体"/>
                <w:b/>
                <w:sz w:val="24"/>
              </w:rPr>
              <w:t>部分</w:t>
            </w:r>
          </w:p>
          <w:p w14:paraId="1B0AD3F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1、绪论</w:t>
            </w:r>
          </w:p>
          <w:p w14:paraId="34D898BD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免疫的基本概念、免疫学发展历史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23349B5D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免疫的基本概念、</w:t>
            </w:r>
            <w:r>
              <w:rPr>
                <w:rFonts w:hint="eastAsia" w:ascii="宋体" w:hAnsi="宋体" w:eastAsia="宋体"/>
                <w:szCs w:val="21"/>
              </w:rPr>
              <w:t>基本特征及功能；领会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免疫学发展的历史性。</w:t>
            </w:r>
          </w:p>
          <w:p w14:paraId="60C72F60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2、免疫系统</w:t>
            </w:r>
          </w:p>
          <w:p w14:paraId="08153B75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免疫系统的构成，包括免疫器官、免疫细胞和免疫分子。</w:t>
            </w:r>
          </w:p>
          <w:p w14:paraId="53B5D91F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要求：识记中枢免疫器官、外周免疫器官的概念、组成、结构、功能，免疫细胞的概念、分类、组成、功能，免疫分子的概念、分类、功能；领</w:t>
            </w:r>
            <w:r>
              <w:rPr>
                <w:rFonts w:ascii="宋体" w:hAnsi="宋体" w:eastAsia="宋体"/>
                <w:szCs w:val="21"/>
              </w:rPr>
              <w:t>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淋巴细胞循环的意义</w:t>
            </w:r>
            <w:r>
              <w:rPr>
                <w:rFonts w:hint="eastAsia" w:ascii="宋体" w:hAnsi="宋体" w:eastAsia="宋体"/>
                <w:szCs w:val="21"/>
              </w:rPr>
              <w:t>；掌握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抗原递呈细胞</w:t>
            </w:r>
            <w:r>
              <w:rPr>
                <w:rFonts w:hint="eastAsia" w:ascii="宋体" w:hAnsi="宋体" w:eastAsia="宋体"/>
                <w:szCs w:val="21"/>
              </w:rPr>
              <w:t>的形态学变化与功能的关系。</w:t>
            </w:r>
          </w:p>
          <w:p w14:paraId="3AD0710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3、抗原</w:t>
            </w:r>
          </w:p>
          <w:p w14:paraId="7D1C9F5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内容：抗原的概念与特性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构成抗原的基本条件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抗原的分类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抗原表位和结合价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抗原的特异性和类属性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2A358BE3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要求：识记抗原的概念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、分类</w:t>
            </w:r>
            <w:r>
              <w:rPr>
                <w:rFonts w:hint="eastAsia" w:ascii="宋体" w:hAnsi="宋体" w:eastAsia="宋体"/>
                <w:szCs w:val="21"/>
              </w:rPr>
              <w:t>与特性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抗原表位和结合价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抗原的特异性和类属性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；掌握</w:t>
            </w:r>
            <w:r>
              <w:rPr>
                <w:rFonts w:hint="eastAsia" w:ascii="宋体" w:hAnsi="宋体" w:eastAsia="宋体"/>
                <w:szCs w:val="21"/>
              </w:rPr>
              <w:t>构成抗原的基本条件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抗原表位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与免疫应答的关系，并应用于疫苗的设计。</w:t>
            </w:r>
          </w:p>
          <w:p w14:paraId="5FCF03D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4、抗体</w:t>
            </w:r>
          </w:p>
          <w:p w14:paraId="2ADCCB0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抗体与免疫球蛋白的概念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免疫球蛋白的单体分子结构、水解片段与生物学活性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免疫球蛋白的种类及各自特点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McAb的概念及制备方法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影响免疫球蛋白性质的理化因素。</w:t>
            </w:r>
          </w:p>
          <w:p w14:paraId="665C2E36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要求：识记免疫球蛋白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抗体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McAb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、嵌合抗体</w:t>
            </w:r>
            <w:r>
              <w:rPr>
                <w:rFonts w:hint="eastAsia" w:ascii="宋体" w:hAnsi="宋体" w:eastAsia="宋体"/>
                <w:szCs w:val="21"/>
              </w:rPr>
              <w:t>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免疫球蛋白的单体分子结构、水解片段与生物学活性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；掌握</w:t>
            </w:r>
            <w:r>
              <w:rPr>
                <w:rFonts w:hint="eastAsia" w:ascii="宋体" w:hAnsi="宋体" w:eastAsia="宋体"/>
                <w:szCs w:val="21"/>
              </w:rPr>
              <w:t>免疫球蛋白的种类及各自特点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，多克隆抗体与</w:t>
            </w:r>
            <w:r>
              <w:rPr>
                <w:rFonts w:hint="eastAsia" w:ascii="宋体" w:hAnsi="宋体" w:eastAsia="宋体"/>
                <w:szCs w:val="21"/>
              </w:rPr>
              <w:t>McAb的制备方法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及临床应用。</w:t>
            </w:r>
          </w:p>
          <w:p w14:paraId="6A87441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5、免疫应答</w:t>
            </w:r>
          </w:p>
          <w:p w14:paraId="734F9227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内容：免疫应答的概念、组成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固有免疫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概念、特点、组成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获得性免疫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概念、特点、基本过程、组成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体液免疫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细胞免疫的概念、参与细胞、特点、功能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抗传染免疫的概念、类型、各自特点及应用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免疫耐受和免疫缺陷的概念、诱因。</w:t>
            </w:r>
          </w:p>
          <w:p w14:paraId="13260C5E"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要求：识记免疫应答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固有免疫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获得性免疫概念、组成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、特点，</w:t>
            </w:r>
            <w:r>
              <w:rPr>
                <w:rFonts w:hint="eastAsia" w:ascii="宋体" w:hAnsi="宋体" w:eastAsia="宋体"/>
                <w:szCs w:val="21"/>
              </w:rPr>
              <w:t>免疫耐受和免疫缺陷的概念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与分类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获得性免疫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基本过程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和机制，</w:t>
            </w:r>
            <w:r>
              <w:rPr>
                <w:rFonts w:hint="eastAsia" w:ascii="宋体" w:hAnsi="宋体" w:eastAsia="宋体"/>
                <w:szCs w:val="21"/>
              </w:rPr>
              <w:t>抗传染免疫的类型、各自特点及应用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；掌握</w:t>
            </w:r>
            <w:r>
              <w:rPr>
                <w:rFonts w:hint="eastAsia" w:ascii="宋体" w:hAnsi="宋体" w:eastAsia="宋体"/>
                <w:szCs w:val="21"/>
              </w:rPr>
              <w:t>体液免疫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细胞免疫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的概念、</w:t>
            </w:r>
            <w:r>
              <w:rPr>
                <w:rFonts w:hint="eastAsia" w:ascii="宋体" w:hAnsi="宋体" w:eastAsia="宋体"/>
                <w:szCs w:val="21"/>
              </w:rPr>
              <w:t>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参与细胞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szCs w:val="21"/>
              </w:rPr>
              <w:t>功能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；熟练应用抗体产生的规律、</w:t>
            </w:r>
            <w:r>
              <w:rPr>
                <w:rFonts w:hint="eastAsia" w:ascii="宋体" w:hAnsi="宋体" w:eastAsia="宋体"/>
                <w:szCs w:val="21"/>
              </w:rPr>
              <w:t>免疫耐受和免疫缺陷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知识指导生产实践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67E3EB2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6、超敏反应</w:t>
            </w:r>
          </w:p>
          <w:p w14:paraId="766CE05A"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超敏反应的概念、类型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各型超敏反应的发生原理及特点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299FD5C4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识记超敏反应的概念、类型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；掌握</w:t>
            </w:r>
            <w:r>
              <w:rPr>
                <w:rFonts w:hint="eastAsia" w:ascii="宋体" w:hAnsi="宋体" w:eastAsia="宋体"/>
                <w:szCs w:val="21"/>
              </w:rPr>
              <w:t>各型超敏反应的发生原理及特点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，并进行临床应用和预防。</w:t>
            </w:r>
          </w:p>
          <w:p w14:paraId="0B7A8A5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7、免疫学的实际应用</w:t>
            </w:r>
          </w:p>
          <w:p w14:paraId="1D576D37"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内容：免疫学诊断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免疫学防治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 w14:paraId="7C4800AA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识记常用的抗原抗体反应及各自特点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免疫佐剂及免疫增强剂的概念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、种类，各类</w:t>
            </w:r>
            <w:r>
              <w:rPr>
                <w:rFonts w:hint="eastAsia" w:ascii="宋体" w:hAnsi="宋体" w:eastAsia="宋体"/>
                <w:szCs w:val="21"/>
              </w:rPr>
              <w:t>免疫标记技术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的特点；掌握</w:t>
            </w:r>
            <w:r>
              <w:rPr>
                <w:rFonts w:hint="eastAsia" w:ascii="宋体" w:hAnsi="宋体" w:eastAsia="宋体"/>
                <w:szCs w:val="21"/>
              </w:rPr>
              <w:t>免疫学防治的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方法及其</w:t>
            </w:r>
            <w:r>
              <w:rPr>
                <w:rFonts w:hint="eastAsia" w:ascii="宋体" w:hAnsi="宋体" w:eastAsia="宋体"/>
                <w:szCs w:val="21"/>
              </w:rPr>
              <w:t>应用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免疫标记技术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及其</w:t>
            </w:r>
            <w:r>
              <w:rPr>
                <w:rFonts w:hint="eastAsia" w:ascii="宋体" w:hAnsi="宋体" w:eastAsia="宋体"/>
                <w:szCs w:val="21"/>
              </w:rPr>
              <w:t>应用。</w:t>
            </w:r>
          </w:p>
          <w:p w14:paraId="58A5CB20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62B9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967" w:type="dxa"/>
          </w:tcPr>
          <w:p w14:paraId="47B764B8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参考书目 (包括作者、书目名称、出版社、出版时间、版次)：</w:t>
            </w:r>
          </w:p>
          <w:p w14:paraId="4CDF0187">
            <w:pPr>
              <w:adjustRightInd w:val="0"/>
              <w:snapToGrid w:val="0"/>
              <w:spacing w:line="360" w:lineRule="auto"/>
              <w:ind w:right="454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张红英主编《动物微生物学》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中国农业出版社，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2017年，第四版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</w:p>
          <w:p w14:paraId="2DAFA382">
            <w:pPr>
              <w:adjustRightInd w:val="0"/>
              <w:snapToGrid w:val="0"/>
              <w:spacing w:line="360" w:lineRule="auto"/>
              <w:ind w:right="454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崔治中主编《兽医免疫学》中国农业出版社，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2015年，第二版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</w:tbl>
    <w:p w14:paraId="72C7C084">
      <w:pPr>
        <w:spacing w:line="360" w:lineRule="auto"/>
        <w:ind w:firstLine="220" w:firstLineChars="100"/>
        <w:rPr>
          <w:rFonts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06B43"/>
    <w:multiLevelType w:val="singleLevel"/>
    <w:tmpl w:val="59406B4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jM0Y2E4NzljOTdkMmQ3NTg5MDljOTRhZDIxMWEifQ=="/>
  </w:docVars>
  <w:rsids>
    <w:rsidRoot w:val="007D31E8"/>
    <w:rsid w:val="00055712"/>
    <w:rsid w:val="000E5010"/>
    <w:rsid w:val="000E7600"/>
    <w:rsid w:val="00117CAE"/>
    <w:rsid w:val="00167F08"/>
    <w:rsid w:val="001E391D"/>
    <w:rsid w:val="001F1208"/>
    <w:rsid w:val="00250A02"/>
    <w:rsid w:val="00270062"/>
    <w:rsid w:val="0035145D"/>
    <w:rsid w:val="003524B3"/>
    <w:rsid w:val="0040504D"/>
    <w:rsid w:val="00424C31"/>
    <w:rsid w:val="00453892"/>
    <w:rsid w:val="00522224"/>
    <w:rsid w:val="00625042"/>
    <w:rsid w:val="007A0C5B"/>
    <w:rsid w:val="007B5034"/>
    <w:rsid w:val="007D31E8"/>
    <w:rsid w:val="008153F3"/>
    <w:rsid w:val="008D0289"/>
    <w:rsid w:val="008E76D2"/>
    <w:rsid w:val="00915D9C"/>
    <w:rsid w:val="009E3394"/>
    <w:rsid w:val="00B32913"/>
    <w:rsid w:val="00B542E4"/>
    <w:rsid w:val="00B70A08"/>
    <w:rsid w:val="00BE3825"/>
    <w:rsid w:val="00C613CF"/>
    <w:rsid w:val="00C656CD"/>
    <w:rsid w:val="00CA009E"/>
    <w:rsid w:val="00D2504C"/>
    <w:rsid w:val="00D3670D"/>
    <w:rsid w:val="00D417D0"/>
    <w:rsid w:val="00E37CB0"/>
    <w:rsid w:val="00E952AC"/>
    <w:rsid w:val="00F21433"/>
    <w:rsid w:val="00F72351"/>
    <w:rsid w:val="00F76E6E"/>
    <w:rsid w:val="00F82C56"/>
    <w:rsid w:val="00FB636C"/>
    <w:rsid w:val="0B2576A1"/>
    <w:rsid w:val="15DC428B"/>
    <w:rsid w:val="1D076E37"/>
    <w:rsid w:val="23E71023"/>
    <w:rsid w:val="28E23032"/>
    <w:rsid w:val="31F2293D"/>
    <w:rsid w:val="47CF019D"/>
    <w:rsid w:val="5748547C"/>
    <w:rsid w:val="60C86A1C"/>
    <w:rsid w:val="66F03624"/>
    <w:rsid w:val="68E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tabs>
        <w:tab w:val="left" w:pos="540"/>
      </w:tabs>
      <w:ind w:firstLine="420" w:firstLineChars="200"/>
    </w:pPr>
    <w:rPr>
      <w:rFonts w:ascii="仿宋_GB2312" w:hAnsi="Times New Roman" w:eastAsia="宋体" w:cs="Times New Roman"/>
      <w:szCs w:val="20"/>
    </w:rPr>
  </w:style>
  <w:style w:type="paragraph" w:styleId="3">
    <w:name w:val="Plain Text"/>
    <w:basedOn w:val="1"/>
    <w:link w:val="14"/>
    <w:semiHidden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4">
    <w:name w:val="纯文本 字符"/>
    <w:basedOn w:val="9"/>
    <w:link w:val="3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正文文本缩进 字符"/>
    <w:basedOn w:val="9"/>
    <w:link w:val="2"/>
    <w:qFormat/>
    <w:uiPriority w:val="0"/>
    <w:rPr>
      <w:rFonts w:ascii="仿宋_GB2312" w:hAnsi="Times New Roman" w:eastAsia="宋体" w:cs="Times New Roman"/>
      <w:szCs w:val="20"/>
    </w:rPr>
  </w:style>
  <w:style w:type="paragraph" w:customStyle="1" w:styleId="16">
    <w:name w:val="_Style 15"/>
    <w:basedOn w:val="1"/>
    <w:next w:val="1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keywords-define-title"/>
    <w:basedOn w:val="9"/>
    <w:qFormat/>
    <w:uiPriority w:val="0"/>
  </w:style>
  <w:style w:type="character" w:customStyle="1" w:styleId="18">
    <w:name w:val="keywords-define-t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2673</Words>
  <Characters>2713</Characters>
  <Lines>42</Lines>
  <Paragraphs>12</Paragraphs>
  <TotalTime>0</TotalTime>
  <ScaleCrop>false</ScaleCrop>
  <LinksUpToDate>false</LinksUpToDate>
  <CharactersWithSpaces>2716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2022-07-26T08:00:00Z</dcterms:created>
  <dc:creator>User</dc:creator>
  <cp:lastModifiedBy>歪比</cp:lastModifiedBy>
  <dcterms:modified xsi:type="dcterms:W3CDTF">2025-10-09T05:02:41Z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3F5C535A98744BD78BFCCA72D5A9334F_13</vt:lpwstr>
  </property>
  <property fmtid="{D5CDD505-2E9C-101B-9397-08002B2CF9AE}" pid="4" name="KSOTemplateDocerSaveRecord">
    <vt:lpwstr>eyJoZGlkIjoiNzVhYjM0Y2E4NzljOTdkMmQ3NTg5MDljOTRhZDIxMWEiLCJ1c2VySWQiOiIxMDE1MDkyODYzIn0=</vt:lpwstr>
  </property>
</Properties>
</file>